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EAEB" w14:textId="77777777" w:rsidR="00B2432D" w:rsidRDefault="007400CC" w:rsidP="00B2432D">
      <w:pPr>
        <w:rPr>
          <w:rFonts w:hint="eastAsia"/>
        </w:rPr>
      </w:pPr>
      <w:bookmarkStart w:id="0" w:name="_Hlk226622427"/>
      <w:r w:rsidRPr="00B2432D">
        <w:rPr>
          <w:rFonts w:hint="eastAsia"/>
        </w:rPr>
        <w:t xml:space="preserve"> </w:t>
      </w:r>
      <w:bookmarkEnd w:id="0"/>
      <w:r w:rsidR="00B2432D">
        <w:rPr>
          <w:rFonts w:hint="eastAsia"/>
        </w:rPr>
        <w:t>發佈日期：</w:t>
      </w:r>
      <w:r w:rsidR="00B2432D">
        <w:rPr>
          <w:rFonts w:hint="eastAsia"/>
        </w:rPr>
        <w:t>115</w:t>
      </w:r>
      <w:r w:rsidR="00B2432D">
        <w:rPr>
          <w:rFonts w:hint="eastAsia"/>
        </w:rPr>
        <w:t>年</w:t>
      </w:r>
      <w:r w:rsidR="00B2432D">
        <w:rPr>
          <w:rFonts w:hint="eastAsia"/>
        </w:rPr>
        <w:t>4</w:t>
      </w:r>
      <w:r w:rsidR="00B2432D">
        <w:rPr>
          <w:rFonts w:hint="eastAsia"/>
        </w:rPr>
        <w:t>月</w:t>
      </w:r>
      <w:r w:rsidR="00B2432D">
        <w:rPr>
          <w:rFonts w:hint="eastAsia"/>
        </w:rPr>
        <w:t>25</w:t>
      </w:r>
      <w:r w:rsidR="00B2432D">
        <w:rPr>
          <w:rFonts w:hint="eastAsia"/>
        </w:rPr>
        <w:t>日</w:t>
      </w:r>
    </w:p>
    <w:p w14:paraId="3AC32ABD" w14:textId="77777777" w:rsidR="00B2432D" w:rsidRDefault="00B2432D" w:rsidP="00B2432D"/>
    <w:p w14:paraId="6C4B67AE" w14:textId="77777777" w:rsidR="00B2432D" w:rsidRDefault="00B2432D" w:rsidP="00B2432D">
      <w:pPr>
        <w:rPr>
          <w:rFonts w:hint="eastAsia"/>
        </w:rPr>
      </w:pPr>
      <w:r>
        <w:rPr>
          <w:rFonts w:hint="eastAsia"/>
        </w:rPr>
        <w:t>「台東香草」品牌亮相！結合風土療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打造香</w:t>
      </w:r>
      <w:proofErr w:type="gramStart"/>
      <w:r>
        <w:rPr>
          <w:rFonts w:hint="eastAsia"/>
        </w:rPr>
        <w:t>氛</w:t>
      </w:r>
      <w:proofErr w:type="gramEnd"/>
      <w:r>
        <w:rPr>
          <w:rFonts w:hint="eastAsia"/>
        </w:rPr>
        <w:t>新經濟</w:t>
      </w:r>
    </w:p>
    <w:p w14:paraId="23D561F1" w14:textId="77777777" w:rsidR="00B2432D" w:rsidRDefault="00B2432D" w:rsidP="00B2432D"/>
    <w:p w14:paraId="4C1B2B66" w14:textId="77777777" w:rsidR="00B2432D" w:rsidRDefault="00B2432D" w:rsidP="00B2432D">
      <w:pPr>
        <w:rPr>
          <w:rFonts w:hint="eastAsia"/>
        </w:rPr>
      </w:pPr>
      <w:proofErr w:type="gramStart"/>
      <w:r>
        <w:rPr>
          <w:rFonts w:hint="eastAsia"/>
        </w:rPr>
        <w:t>臺東好</w:t>
      </w:r>
      <w:proofErr w:type="gramEnd"/>
      <w:r>
        <w:rPr>
          <w:rFonts w:hint="eastAsia"/>
        </w:rPr>
        <w:t>山好水孕育出優質農漁業，近年也逐步發展原生香草、藥用植物栽種及多元生活應用。為推動香草產業升級發展，縣長饒慶鈴今</w:t>
      </w:r>
      <w:r>
        <w:rPr>
          <w:rFonts w:hint="eastAsia"/>
        </w:rPr>
        <w:t>(25)</w:t>
      </w:r>
      <w:r>
        <w:rPr>
          <w:rFonts w:hint="eastAsia"/>
        </w:rPr>
        <w:t>日公布「台東香草」品牌形象識別，將陸續推出台東香草節、香草圖書館等活動，結合風土、療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與慢生活，打造香</w:t>
      </w:r>
      <w:proofErr w:type="gramStart"/>
      <w:r>
        <w:rPr>
          <w:rFonts w:hint="eastAsia"/>
        </w:rPr>
        <w:t>氛</w:t>
      </w:r>
      <w:proofErr w:type="gramEnd"/>
      <w:r>
        <w:rPr>
          <w:rFonts w:hint="eastAsia"/>
        </w:rPr>
        <w:t>新經濟。</w:t>
      </w:r>
    </w:p>
    <w:p w14:paraId="495CC185" w14:textId="77777777" w:rsidR="00B2432D" w:rsidRDefault="00B2432D" w:rsidP="00B2432D"/>
    <w:p w14:paraId="0678E084" w14:textId="77777777" w:rsidR="00B2432D" w:rsidRDefault="00B2432D" w:rsidP="00B2432D">
      <w:pPr>
        <w:rPr>
          <w:rFonts w:hint="eastAsia"/>
        </w:rPr>
      </w:pPr>
      <w:r>
        <w:rPr>
          <w:rFonts w:hint="eastAsia"/>
        </w:rPr>
        <w:t>饒慶鈴表示，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東香草產業串聯農業生產、在地美食、遊程體驗與生活美學，整合在地資源，將香草由傳統食用、藥用與初級農產價值，發展為</w:t>
      </w:r>
      <w:proofErr w:type="gramStart"/>
      <w:r>
        <w:rPr>
          <w:rFonts w:hint="eastAsia"/>
        </w:rPr>
        <w:t>結合旅宿</w:t>
      </w:r>
      <w:proofErr w:type="gramEnd"/>
      <w:r>
        <w:rPr>
          <w:rFonts w:hint="eastAsia"/>
        </w:rPr>
        <w:t>、餐飲、體驗服務及療</w:t>
      </w:r>
      <w:proofErr w:type="gramStart"/>
      <w:r>
        <w:rPr>
          <w:rFonts w:hint="eastAsia"/>
        </w:rPr>
        <w:t>癒紓</w:t>
      </w:r>
      <w:proofErr w:type="gramEnd"/>
      <w:r>
        <w:rPr>
          <w:rFonts w:hint="eastAsia"/>
        </w:rPr>
        <w:t>壓的多元產業型態，透過品牌塑造與市場行銷，帶動產品加值與地方經濟發展，讓香氣療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成為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東的感官記憶與地方特色。</w:t>
      </w:r>
    </w:p>
    <w:p w14:paraId="6649C938" w14:textId="77777777" w:rsidR="00B2432D" w:rsidRDefault="00B2432D" w:rsidP="00B2432D"/>
    <w:p w14:paraId="37B95C0F" w14:textId="77777777" w:rsidR="00B2432D" w:rsidRDefault="00B2432D" w:rsidP="00B2432D">
      <w:pPr>
        <w:rPr>
          <w:rFonts w:hint="eastAsia"/>
        </w:rPr>
      </w:pPr>
      <w:r>
        <w:rPr>
          <w:rFonts w:hint="eastAsia"/>
        </w:rPr>
        <w:t>縣府自</w:t>
      </w:r>
      <w:r>
        <w:rPr>
          <w:rFonts w:hint="eastAsia"/>
        </w:rPr>
        <w:t>1</w:t>
      </w:r>
      <w:r>
        <w:rPr>
          <w:rFonts w:hint="eastAsia"/>
        </w:rPr>
        <w:t>月辦理「台東香草慢生活產業合作說明會」，奠定香草</w:t>
      </w:r>
      <w:proofErr w:type="gramStart"/>
      <w:r>
        <w:rPr>
          <w:rFonts w:hint="eastAsia"/>
        </w:rPr>
        <w:t>產業跨域合作</w:t>
      </w:r>
      <w:proofErr w:type="gramEnd"/>
      <w:r>
        <w:rPr>
          <w:rFonts w:hint="eastAsia"/>
        </w:rPr>
        <w:t>基礎，已從在地耕耘走向品牌整合，邁向產業升級與市場拓展，目前已集結</w:t>
      </w:r>
      <w:r>
        <w:rPr>
          <w:rFonts w:hint="eastAsia"/>
        </w:rPr>
        <w:t>10</w:t>
      </w:r>
      <w:r>
        <w:rPr>
          <w:rFonts w:hint="eastAsia"/>
        </w:rPr>
        <w:t>家香草品牌及</w:t>
      </w:r>
      <w:r>
        <w:rPr>
          <w:rFonts w:hint="eastAsia"/>
        </w:rPr>
        <w:t>20</w:t>
      </w:r>
      <w:r>
        <w:rPr>
          <w:rFonts w:hint="eastAsia"/>
        </w:rPr>
        <w:t>家風格店家共同參與，展現跨產業串聯與發展能量，未來將與「自然</w:t>
      </w:r>
      <w:proofErr w:type="gramStart"/>
      <w:r>
        <w:rPr>
          <w:rFonts w:hint="eastAsia"/>
        </w:rPr>
        <w:t>醒慢活祭</w:t>
      </w:r>
      <w:proofErr w:type="gramEnd"/>
      <w:r>
        <w:rPr>
          <w:rFonts w:hint="eastAsia"/>
        </w:rPr>
        <w:t>」打造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東成為全國首選的療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、身心靈</w:t>
      </w:r>
      <w:proofErr w:type="gramStart"/>
      <w:r>
        <w:rPr>
          <w:rFonts w:hint="eastAsia"/>
        </w:rPr>
        <w:t>紓</w:t>
      </w:r>
      <w:proofErr w:type="gramEnd"/>
      <w:r>
        <w:rPr>
          <w:rFonts w:hint="eastAsia"/>
        </w:rPr>
        <w:t>壓基地。</w:t>
      </w:r>
    </w:p>
    <w:p w14:paraId="5D0D88CF" w14:textId="77777777" w:rsidR="00B2432D" w:rsidRDefault="00B2432D" w:rsidP="00B2432D"/>
    <w:p w14:paraId="6B465379" w14:textId="77777777" w:rsidR="00B2432D" w:rsidRDefault="00B2432D" w:rsidP="00B2432D">
      <w:pPr>
        <w:rPr>
          <w:rFonts w:hint="eastAsia"/>
        </w:rPr>
      </w:pPr>
      <w:r>
        <w:rPr>
          <w:rFonts w:hint="eastAsia"/>
        </w:rPr>
        <w:t>財政及經濟發展處指出，「台東香草」品牌設計概念源自山海之間的自然風土，強調香草不僅是植物，更是生活方式。設計以「氣味堆疊」為概念，採用台東常見香草植物各部位特色，</w:t>
      </w:r>
      <w:proofErr w:type="gramStart"/>
      <w:r>
        <w:rPr>
          <w:rFonts w:hint="eastAsia"/>
        </w:rPr>
        <w:t>如野薑</w:t>
      </w:r>
      <w:proofErr w:type="gramEnd"/>
      <w:r>
        <w:rPr>
          <w:rFonts w:hint="eastAsia"/>
        </w:rPr>
        <w:t>花花瓣、月桃與</w:t>
      </w:r>
      <w:proofErr w:type="gramStart"/>
      <w:r>
        <w:rPr>
          <w:rFonts w:hint="eastAsia"/>
        </w:rPr>
        <w:t>埔姜</w:t>
      </w:r>
      <w:proofErr w:type="gramEnd"/>
      <w:r>
        <w:rPr>
          <w:rFonts w:hint="eastAsia"/>
        </w:rPr>
        <w:t>的果實意象及左手香、廣藿香、綠薄荷等植物葉片，層層組合，象徵香氣前、中、後調的變化與融合，傳遞氣味多元匯聚的品牌特色。</w:t>
      </w:r>
    </w:p>
    <w:p w14:paraId="03FD46D7" w14:textId="77777777" w:rsidR="00B2432D" w:rsidRDefault="00B2432D" w:rsidP="00B2432D"/>
    <w:p w14:paraId="26935F94" w14:textId="77777777" w:rsidR="00B2432D" w:rsidRDefault="00B2432D" w:rsidP="00B2432D">
      <w:pPr>
        <w:rPr>
          <w:rFonts w:hint="eastAsia"/>
        </w:rPr>
      </w:pPr>
      <w:r>
        <w:rPr>
          <w:rFonts w:hint="eastAsia"/>
        </w:rPr>
        <w:t>活動由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東香草風格店家</w:t>
      </w:r>
      <w:proofErr w:type="gramStart"/>
      <w:r>
        <w:rPr>
          <w:rFonts w:hint="eastAsia"/>
        </w:rPr>
        <w:t>以頌缽</w:t>
      </w:r>
      <w:proofErr w:type="gramEnd"/>
      <w:r>
        <w:rPr>
          <w:rFonts w:hint="eastAsia"/>
        </w:rPr>
        <w:t>表演揭開序幕，由饒慶鈴及貴賓進行揭幕儀式，宣示「台東香草」品牌正式啟動，現場同步辦理品牌夥伴及風格店家授證，象徵產業跨界合作。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規劃「香草體驗廊道」，包含品牌介紹、氣味體驗、香草</w:t>
      </w:r>
      <w:r>
        <w:rPr>
          <w:rFonts w:hint="eastAsia"/>
        </w:rPr>
        <w:t>Bar</w:t>
      </w:r>
      <w:r>
        <w:rPr>
          <w:rFonts w:hint="eastAsia"/>
        </w:rPr>
        <w:t>及香草餐桌等，打造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浸式體驗空間，讓民眾感受香草融入生活的多元樣貌。</w:t>
      </w:r>
    </w:p>
    <w:p w14:paraId="7EC67073" w14:textId="77777777" w:rsidR="00B2432D" w:rsidRDefault="00B2432D" w:rsidP="00B2432D"/>
    <w:p w14:paraId="1DD4FB1E" w14:textId="77777777" w:rsidR="00B2432D" w:rsidRDefault="00B2432D" w:rsidP="00B2432D">
      <w:pPr>
        <w:rPr>
          <w:rFonts w:hint="eastAsia"/>
        </w:rPr>
      </w:pPr>
      <w:r>
        <w:rPr>
          <w:rFonts w:hint="eastAsia"/>
        </w:rPr>
        <w:t>財經處進一步表示，將持續以「台東香草」品牌整合產業與行銷資源，推動品牌推廣</w:t>
      </w:r>
      <w:proofErr w:type="gramStart"/>
      <w:r>
        <w:rPr>
          <w:rFonts w:hint="eastAsia"/>
        </w:rPr>
        <w:t>與跨域合作</w:t>
      </w:r>
      <w:proofErr w:type="gramEnd"/>
      <w:r>
        <w:rPr>
          <w:rFonts w:hint="eastAsia"/>
        </w:rPr>
        <w:t>。</w:t>
      </w:r>
      <w:r>
        <w:rPr>
          <w:rFonts w:hint="eastAsia"/>
        </w:rPr>
        <w:t>5</w:t>
      </w:r>
      <w:r>
        <w:rPr>
          <w:rFonts w:hint="eastAsia"/>
        </w:rPr>
        <w:t>月在池上辦理「台東香草節」活動，擴大品牌參與，提供民眾更多元體驗；</w:t>
      </w:r>
      <w:r>
        <w:rPr>
          <w:rFonts w:hint="eastAsia"/>
        </w:rPr>
        <w:t>9</w:t>
      </w:r>
      <w:r>
        <w:rPr>
          <w:rFonts w:hint="eastAsia"/>
        </w:rPr>
        <w:t>至</w:t>
      </w:r>
      <w:r>
        <w:rPr>
          <w:rFonts w:hint="eastAsia"/>
        </w:rPr>
        <w:t>10</w:t>
      </w:r>
      <w:r>
        <w:rPr>
          <w:rFonts w:hint="eastAsia"/>
        </w:rPr>
        <w:t>月結合縣立圖書館總館空間，策畫「香草圖書館」展覽及閱讀體驗服務，深化香草於生活、文化與療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場域應用，建立具香氣經濟，促進產業發展。</w:t>
      </w:r>
    </w:p>
    <w:p w14:paraId="0EB273CF" w14:textId="77777777" w:rsidR="00B2432D" w:rsidRDefault="00B2432D" w:rsidP="00B2432D"/>
    <w:p w14:paraId="026519B3" w14:textId="6F1191BB" w:rsidR="00830776" w:rsidRPr="00B2432D" w:rsidRDefault="00B2432D" w:rsidP="00B2432D">
      <w:r>
        <w:rPr>
          <w:rFonts w:hint="eastAsia"/>
        </w:rPr>
        <w:t>新聞聯絡人：財政及經濟發展處產業發展科</w:t>
      </w:r>
      <w:r>
        <w:rPr>
          <w:rFonts w:hint="eastAsia"/>
        </w:rPr>
        <w:t xml:space="preserve"> </w:t>
      </w:r>
      <w:r>
        <w:rPr>
          <w:rFonts w:hint="eastAsia"/>
        </w:rPr>
        <w:t>張凱融</w:t>
      </w:r>
      <w:r>
        <w:rPr>
          <w:rFonts w:hint="eastAsia"/>
        </w:rPr>
        <w:t>089-321180</w:t>
      </w:r>
    </w:p>
    <w:sectPr w:rsidR="00830776" w:rsidRPr="00B2432D" w:rsidSect="009C66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07B7A" w14:textId="77777777" w:rsidR="009A3F89" w:rsidRDefault="009A3F89" w:rsidP="00E40A60">
      <w:r>
        <w:separator/>
      </w:r>
    </w:p>
  </w:endnote>
  <w:endnote w:type="continuationSeparator" w:id="0">
    <w:p w14:paraId="54A524BF" w14:textId="77777777" w:rsidR="009A3F89" w:rsidRDefault="009A3F89" w:rsidP="00E4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F801" w14:textId="77777777" w:rsidR="009A3F89" w:rsidRDefault="009A3F89" w:rsidP="00E40A60">
      <w:r>
        <w:separator/>
      </w:r>
    </w:p>
  </w:footnote>
  <w:footnote w:type="continuationSeparator" w:id="0">
    <w:p w14:paraId="0755E49A" w14:textId="77777777" w:rsidR="009A3F89" w:rsidRDefault="009A3F89" w:rsidP="00E4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52017"/>
    <w:multiLevelType w:val="hybridMultilevel"/>
    <w:tmpl w:val="2B501592"/>
    <w:lvl w:ilvl="0" w:tplc="BB4CD23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F1065"/>
    <w:multiLevelType w:val="hybridMultilevel"/>
    <w:tmpl w:val="DD160EA4"/>
    <w:lvl w:ilvl="0" w:tplc="FBE06B56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836969"/>
    <w:multiLevelType w:val="hybridMultilevel"/>
    <w:tmpl w:val="129E8BAE"/>
    <w:lvl w:ilvl="0" w:tplc="FFD08C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7368272">
    <w:abstractNumId w:val="1"/>
  </w:num>
  <w:num w:numId="2" w16cid:durableId="2113043410">
    <w:abstractNumId w:val="0"/>
  </w:num>
  <w:num w:numId="3" w16cid:durableId="50162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5C"/>
    <w:rsid w:val="000559D4"/>
    <w:rsid w:val="000F0644"/>
    <w:rsid w:val="0013620A"/>
    <w:rsid w:val="0015115E"/>
    <w:rsid w:val="00157EEE"/>
    <w:rsid w:val="001C68B3"/>
    <w:rsid w:val="001D7FDF"/>
    <w:rsid w:val="002712D5"/>
    <w:rsid w:val="002A2EF7"/>
    <w:rsid w:val="002B3384"/>
    <w:rsid w:val="002D0F64"/>
    <w:rsid w:val="002D6BA1"/>
    <w:rsid w:val="002E6B30"/>
    <w:rsid w:val="0031035C"/>
    <w:rsid w:val="00384543"/>
    <w:rsid w:val="003A297E"/>
    <w:rsid w:val="003F3C36"/>
    <w:rsid w:val="00515EFC"/>
    <w:rsid w:val="005323E5"/>
    <w:rsid w:val="00574D77"/>
    <w:rsid w:val="00591AA3"/>
    <w:rsid w:val="005A4BDE"/>
    <w:rsid w:val="00641908"/>
    <w:rsid w:val="00654D4B"/>
    <w:rsid w:val="00667F58"/>
    <w:rsid w:val="006723E6"/>
    <w:rsid w:val="007014E0"/>
    <w:rsid w:val="007400CC"/>
    <w:rsid w:val="00775409"/>
    <w:rsid w:val="007A3D19"/>
    <w:rsid w:val="007B1BC6"/>
    <w:rsid w:val="007B44F4"/>
    <w:rsid w:val="007C2407"/>
    <w:rsid w:val="00830776"/>
    <w:rsid w:val="0084509B"/>
    <w:rsid w:val="00867E7D"/>
    <w:rsid w:val="008A0508"/>
    <w:rsid w:val="008F045C"/>
    <w:rsid w:val="00926F5C"/>
    <w:rsid w:val="00931246"/>
    <w:rsid w:val="009A3F89"/>
    <w:rsid w:val="009B5470"/>
    <w:rsid w:val="009C663B"/>
    <w:rsid w:val="009C7DBD"/>
    <w:rsid w:val="009F74D6"/>
    <w:rsid w:val="00A526BF"/>
    <w:rsid w:val="00A53979"/>
    <w:rsid w:val="00B2432D"/>
    <w:rsid w:val="00B50286"/>
    <w:rsid w:val="00B51EA8"/>
    <w:rsid w:val="00B94F22"/>
    <w:rsid w:val="00B95F26"/>
    <w:rsid w:val="00B96505"/>
    <w:rsid w:val="00BC6FE4"/>
    <w:rsid w:val="00BF330C"/>
    <w:rsid w:val="00C32555"/>
    <w:rsid w:val="00C86C02"/>
    <w:rsid w:val="00CC6932"/>
    <w:rsid w:val="00CE3F59"/>
    <w:rsid w:val="00D119B5"/>
    <w:rsid w:val="00D321F6"/>
    <w:rsid w:val="00D365C9"/>
    <w:rsid w:val="00D8752C"/>
    <w:rsid w:val="00D90A37"/>
    <w:rsid w:val="00E231DE"/>
    <w:rsid w:val="00E40A60"/>
    <w:rsid w:val="00E64119"/>
    <w:rsid w:val="00E747CE"/>
    <w:rsid w:val="00E931AB"/>
    <w:rsid w:val="00EB23EA"/>
    <w:rsid w:val="00EC12ED"/>
    <w:rsid w:val="00F22076"/>
    <w:rsid w:val="00F476D7"/>
    <w:rsid w:val="00F6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CF915"/>
  <w15:docId w15:val="{546C8862-B793-49BF-88AA-9E0871F5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F5C"/>
    <w:pPr>
      <w:ind w:leftChars="200" w:left="480"/>
    </w:pPr>
  </w:style>
  <w:style w:type="table" w:styleId="a4">
    <w:name w:val="Table Grid"/>
    <w:basedOn w:val="a1"/>
    <w:uiPriority w:val="59"/>
    <w:rsid w:val="002E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0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0A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0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0A6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323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9B5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F2BC9-4D9B-424E-881F-596B2AFA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j4006@taitung.gov.tw</cp:lastModifiedBy>
  <cp:revision>2</cp:revision>
  <dcterms:created xsi:type="dcterms:W3CDTF">2026-04-25T08:01:00Z</dcterms:created>
  <dcterms:modified xsi:type="dcterms:W3CDTF">2026-04-25T08:01:00Z</dcterms:modified>
</cp:coreProperties>
</file>