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4AE39" w14:textId="47EC264D" w:rsidR="00DE3FCA" w:rsidRPr="00DE3FCA" w:rsidRDefault="00DE3FCA" w:rsidP="00DE3FCA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DE3FCA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11</w:t>
      </w:r>
      <w:r w:rsidR="002A1038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4</w:t>
      </w:r>
      <w:r w:rsidRPr="00DE3FCA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年度食魚教育推廣計畫徵案說明會議程</w:t>
      </w:r>
    </w:p>
    <w:p w14:paraId="6B1C8A8C" w14:textId="77777777" w:rsidR="00DE3FCA" w:rsidRPr="00DE3FCA" w:rsidRDefault="00DE3FCA" w:rsidP="00DE3FCA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14:paraId="40FC0A1B" w14:textId="77777777" w:rsidR="00DE3FCA" w:rsidRPr="00DE3FCA" w:rsidRDefault="00DE3FCA" w:rsidP="00DE3FCA">
      <w:pPr>
        <w:widowControl/>
        <w:spacing w:line="360" w:lineRule="exact"/>
        <w:rPr>
          <w:rFonts w:ascii="新細明體" w:eastAsia="新細明體" w:hAnsi="新細明體" w:cs="新細明體"/>
          <w:kern w:val="0"/>
          <w:szCs w:val="24"/>
        </w:rPr>
      </w:pPr>
      <w:r w:rsidRPr="00DE3FCA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一、目的及報名</w:t>
      </w:r>
    </w:p>
    <w:p w14:paraId="201C815B" w14:textId="3DF515EE" w:rsidR="00DE3FCA" w:rsidRPr="00DE3FCA" w:rsidRDefault="00DE3FCA" w:rsidP="00DE3FCA">
      <w:pPr>
        <w:widowControl/>
        <w:spacing w:line="360" w:lineRule="exact"/>
        <w:rPr>
          <w:rFonts w:ascii="新細明體" w:eastAsia="新細明體" w:hAnsi="新細明體" w:cs="新細明體"/>
          <w:kern w:val="0"/>
          <w:szCs w:val="24"/>
        </w:rPr>
      </w:pPr>
      <w:r w:rsidRPr="00DE3FC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   為協助11</w:t>
      </w:r>
      <w:r w:rsidR="002A103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4</w:t>
      </w:r>
      <w:r w:rsidRPr="00DE3FC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年度食魚教育推廣計畫之申請單位了解計畫目的及執行重點，農業部漁業署將辦理徵案說明會，說明食農教育推廣策略、概念架構及內涵、案例分享，及其他後續相關配合事宜，建議申請單位派員參加。</w:t>
      </w:r>
    </w:p>
    <w:p w14:paraId="009B47D8" w14:textId="77777777" w:rsidR="00DE3FCA" w:rsidRPr="00DE3FCA" w:rsidRDefault="00DE3FCA" w:rsidP="00DE3FCA">
      <w:pPr>
        <w:widowControl/>
        <w:spacing w:line="360" w:lineRule="exact"/>
        <w:rPr>
          <w:rFonts w:ascii="新細明體" w:eastAsia="新細明體" w:hAnsi="新細明體" w:cs="新細明體"/>
          <w:kern w:val="0"/>
          <w:szCs w:val="24"/>
        </w:rPr>
      </w:pPr>
    </w:p>
    <w:p w14:paraId="601FDD64" w14:textId="5625B313" w:rsidR="00DE3FCA" w:rsidRPr="00DE3FCA" w:rsidRDefault="00DE3FCA" w:rsidP="00DE3FCA">
      <w:pPr>
        <w:widowControl/>
        <w:spacing w:line="360" w:lineRule="exact"/>
        <w:rPr>
          <w:rFonts w:ascii="新細明體" w:eastAsia="新細明體" w:hAnsi="新細明體" w:cs="新細明體"/>
          <w:kern w:val="0"/>
          <w:szCs w:val="24"/>
        </w:rPr>
      </w:pPr>
      <w:r w:rsidRPr="00DE3FCA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二、場次資訊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8"/>
        <w:gridCol w:w="1843"/>
        <w:gridCol w:w="4961"/>
        <w:gridCol w:w="2126"/>
      </w:tblGrid>
      <w:tr w:rsidR="00DE3FCA" w:rsidRPr="00DE3FCA" w14:paraId="0A9D9961" w14:textId="77777777" w:rsidTr="00DE3FCA">
        <w:trPr>
          <w:trHeight w:val="193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17D40D0" w14:textId="77777777" w:rsidR="00DE3FCA" w:rsidRPr="00DE3FCA" w:rsidRDefault="00DE3FCA" w:rsidP="00DE3FC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3FC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場次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D2C37B0" w14:textId="77777777" w:rsidR="00DE3FCA" w:rsidRPr="00DE3FCA" w:rsidRDefault="00DE3FCA" w:rsidP="00DE3FC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3FC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46149C2" w14:textId="77777777" w:rsidR="00DE3FCA" w:rsidRPr="00DE3FCA" w:rsidRDefault="00DE3FCA" w:rsidP="00DE3FC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3FC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地點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5763D4" w14:textId="77777777" w:rsidR="00DE3FCA" w:rsidRPr="00DE3FCA" w:rsidRDefault="00DE3FCA" w:rsidP="00DE3FC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3FC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報名期限</w:t>
            </w:r>
          </w:p>
        </w:tc>
      </w:tr>
      <w:tr w:rsidR="00DE3FCA" w:rsidRPr="00DE3FCA" w14:paraId="2BECCD5B" w14:textId="77777777" w:rsidTr="00DE3FCA"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B11DE27" w14:textId="77777777" w:rsidR="00DE3FCA" w:rsidRPr="00242723" w:rsidRDefault="00DE3FCA" w:rsidP="00DE3FC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27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北部場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78455AF" w14:textId="780D1341" w:rsidR="00DE3FCA" w:rsidRPr="00242723" w:rsidRDefault="00242723" w:rsidP="00DE3FC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27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5</w:t>
            </w:r>
            <w:r w:rsidR="00DE3FCA" w:rsidRPr="002427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月</w:t>
            </w:r>
            <w:r w:rsidRPr="002427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7</w:t>
            </w:r>
            <w:r w:rsidR="00DE3FCA" w:rsidRPr="002427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日(</w:t>
            </w:r>
            <w:r w:rsidRPr="002427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三</w:t>
            </w:r>
            <w:r w:rsidR="00DE3FCA" w:rsidRPr="002427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AD7FA69" w14:textId="1680ECB2" w:rsidR="00DE3FCA" w:rsidRPr="00242723" w:rsidRDefault="00DE3FCA" w:rsidP="00DE3FC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27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農業部漁業署701會議室</w:t>
            </w:r>
            <w:r w:rsidRPr="002427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  <w:t>(臺北市中正區和平西路二段100號</w:t>
            </w:r>
            <w:r w:rsidR="00B00049" w:rsidRPr="002427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7</w:t>
            </w:r>
            <w:r w:rsidRPr="002427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樓)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AAE4DD6" w14:textId="2714ADC4" w:rsidR="00DE3FCA" w:rsidRPr="00242723" w:rsidRDefault="00242723" w:rsidP="00DE3FC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27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5</w:t>
            </w:r>
            <w:r w:rsidR="00DE3FCA" w:rsidRPr="002427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月</w:t>
            </w:r>
            <w:r w:rsidRPr="002427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5</w:t>
            </w:r>
            <w:r w:rsidR="00DE3FCA" w:rsidRPr="002427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日(</w:t>
            </w:r>
            <w:r w:rsidRPr="002427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一</w:t>
            </w:r>
            <w:r w:rsidR="00DE3FCA" w:rsidRPr="002427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)</w:t>
            </w:r>
          </w:p>
        </w:tc>
      </w:tr>
      <w:tr w:rsidR="00DE3FCA" w:rsidRPr="00DE3FCA" w14:paraId="05F9F9F4" w14:textId="77777777" w:rsidTr="00DE3FCA"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68EE1E5" w14:textId="77777777" w:rsidR="00DE3FCA" w:rsidRPr="006A3AB7" w:rsidRDefault="00DE3FCA" w:rsidP="00DE3FC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3AB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南部場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27CCCC2" w14:textId="31A7F606" w:rsidR="00DE3FCA" w:rsidRPr="006A3AB7" w:rsidRDefault="00242723" w:rsidP="00DE3FC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3AB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5</w:t>
            </w:r>
            <w:r w:rsidR="00DE3FCA" w:rsidRPr="006A3AB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月</w:t>
            </w:r>
            <w:r w:rsidRPr="006A3AB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9</w:t>
            </w:r>
            <w:r w:rsidR="00DE3FCA" w:rsidRPr="006A3AB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日(五)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8C7FBA8" w14:textId="5CA6AAC9" w:rsidR="00DE3FCA" w:rsidRPr="006A3AB7" w:rsidRDefault="00242723" w:rsidP="00DE3FC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3AB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道</w:t>
            </w:r>
            <w:r w:rsidR="005B41A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騰</w:t>
            </w:r>
            <w:r w:rsidRPr="006A3AB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國際商務中心</w:t>
            </w:r>
            <w:r w:rsidR="006A3AB7" w:rsidRPr="006A3AB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20A</w:t>
            </w:r>
            <w:r w:rsidR="00DE3FCA" w:rsidRPr="006A3AB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會議室</w:t>
            </w:r>
            <w:r w:rsidR="00DE3FCA" w:rsidRPr="006A3AB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  <w:t>(</w:t>
            </w:r>
            <w:r w:rsidRPr="006A3AB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高雄市新興區民權一路251號20樓</w:t>
            </w:r>
            <w:r w:rsidR="00DE3FCA" w:rsidRPr="006A3AB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B0E12F5" w14:textId="781C186E" w:rsidR="00DE3FCA" w:rsidRPr="006A3AB7" w:rsidRDefault="00242723" w:rsidP="00DE3FC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3AB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5</w:t>
            </w:r>
            <w:r w:rsidR="00DE3FCA" w:rsidRPr="006A3AB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月</w:t>
            </w:r>
            <w:r w:rsidR="005B41A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7</w:t>
            </w:r>
            <w:r w:rsidR="00DE3FCA" w:rsidRPr="006A3AB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日(</w:t>
            </w:r>
            <w:r w:rsidR="005B41A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三</w:t>
            </w:r>
            <w:r w:rsidR="00DE3FCA" w:rsidRPr="006A3AB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)</w:t>
            </w:r>
          </w:p>
        </w:tc>
      </w:tr>
    </w:tbl>
    <w:p w14:paraId="516D8277" w14:textId="18D18174" w:rsidR="00DE3FCA" w:rsidRPr="00DE3FCA" w:rsidRDefault="00506023" w:rsidP="00DE3FCA">
      <w:pPr>
        <w:widowControl/>
        <w:spacing w:line="360" w:lineRule="exact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noProof/>
          <w:color w:val="000000"/>
          <w:kern w:val="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BB790BC" wp14:editId="01F55500">
            <wp:simplePos x="0" y="0"/>
            <wp:positionH relativeFrom="column">
              <wp:posOffset>5286375</wp:posOffset>
            </wp:positionH>
            <wp:positionV relativeFrom="paragraph">
              <wp:posOffset>0</wp:posOffset>
            </wp:positionV>
            <wp:extent cx="1143000" cy="1143000"/>
            <wp:effectExtent l="0" t="0" r="0" b="0"/>
            <wp:wrapNone/>
            <wp:docPr id="205253158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FA8" w:rsidRPr="00910D46">
        <w:rPr>
          <w:rFonts w:ascii="新細明體" w:eastAsia="新細明體" w:hAnsi="新細明體" w:cs="新細明體"/>
          <w:noProof/>
          <w:color w:val="FF0000"/>
          <w:kern w:val="0"/>
          <w:szCs w:val="24"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0107C3C0" wp14:editId="193E3CEE">
            <wp:simplePos x="0" y="0"/>
            <wp:positionH relativeFrom="column">
              <wp:posOffset>5446395</wp:posOffset>
            </wp:positionH>
            <wp:positionV relativeFrom="paragraph">
              <wp:posOffset>109855</wp:posOffset>
            </wp:positionV>
            <wp:extent cx="847725" cy="847725"/>
            <wp:effectExtent l="0" t="0" r="9525" b="9525"/>
            <wp:wrapNone/>
            <wp:docPr id="1444148467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FCA" w:rsidRPr="00DE3FC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(一)實體參加:請於各場次報名期限中午12:00前完成網路報名</w:t>
      </w:r>
    </w:p>
    <w:p w14:paraId="3C8E1C69" w14:textId="1ACBD5B0" w:rsidR="00242723" w:rsidRDefault="00DE3FCA" w:rsidP="00DE3FCA">
      <w:pPr>
        <w:widowControl/>
        <w:spacing w:line="360" w:lineRule="exact"/>
        <w:rPr>
          <w:sz w:val="28"/>
          <w:szCs w:val="28"/>
        </w:rPr>
      </w:pPr>
      <w:r w:rsidRPr="00DE3FC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   (額滿即截止報名)</w:t>
      </w:r>
      <w:r w:rsidR="00242723" w:rsidRPr="0024272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</w:t>
      </w:r>
      <w:hyperlink r:id="rId6" w:history="1">
        <w:r w:rsidR="00242723" w:rsidRPr="00242723">
          <w:rPr>
            <w:rStyle w:val="a3"/>
            <w:rFonts w:ascii="標楷體" w:eastAsia="標楷體" w:hAnsi="標楷體"/>
            <w:sz w:val="28"/>
            <w:szCs w:val="28"/>
          </w:rPr>
          <w:t>https://reurl.cc/5KMAXM</w:t>
        </w:r>
      </w:hyperlink>
    </w:p>
    <w:p w14:paraId="4B7FCE0D" w14:textId="70464685" w:rsidR="00DE3FCA" w:rsidRDefault="00DE3FCA" w:rsidP="00DE3FCA">
      <w:pPr>
        <w:widowControl/>
        <w:spacing w:line="3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DE3FC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(二)線上參加</w:t>
      </w:r>
      <w:r w:rsidR="0050602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</w:t>
      </w:r>
      <w:r w:rsidRPr="00DE3FC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會議室</w:t>
      </w:r>
      <w:hyperlink r:id="rId7" w:history="1">
        <w:r w:rsidR="00506023" w:rsidRPr="00E40A96">
          <w:rPr>
            <w:rStyle w:val="a3"/>
            <w:rFonts w:ascii="標楷體" w:eastAsia="標楷體" w:hAnsi="標楷體" w:cs="新細明體"/>
            <w:kern w:val="0"/>
            <w:sz w:val="28"/>
            <w:szCs w:val="28"/>
          </w:rPr>
          <w:t>https://meet.google.com/efu-bhho-eec</w:t>
        </w:r>
      </w:hyperlink>
    </w:p>
    <w:p w14:paraId="0110B30D" w14:textId="77777777" w:rsidR="00DE3FCA" w:rsidRPr="00DE3FCA" w:rsidRDefault="00DE3FCA" w:rsidP="00DE3FCA">
      <w:pPr>
        <w:widowControl/>
        <w:spacing w:line="360" w:lineRule="exact"/>
        <w:rPr>
          <w:rFonts w:ascii="新細明體" w:eastAsia="新細明體" w:hAnsi="新細明體" w:cs="新細明體"/>
          <w:kern w:val="0"/>
          <w:szCs w:val="24"/>
        </w:rPr>
      </w:pPr>
      <w:r w:rsidRPr="00DE3FC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   (不需報名，上限100人)</w:t>
      </w:r>
    </w:p>
    <w:p w14:paraId="78B1A388" w14:textId="77777777" w:rsidR="00DE3FCA" w:rsidRPr="00DE3FCA" w:rsidRDefault="00DE3FCA" w:rsidP="00DE3FCA">
      <w:pPr>
        <w:widowControl/>
        <w:spacing w:line="360" w:lineRule="exact"/>
        <w:rPr>
          <w:rFonts w:ascii="新細明體" w:eastAsia="新細明體" w:hAnsi="新細明體" w:cs="新細明體"/>
          <w:kern w:val="0"/>
          <w:szCs w:val="24"/>
        </w:rPr>
      </w:pPr>
      <w:r w:rsidRPr="00DE3FC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(三)議程表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8"/>
        <w:gridCol w:w="2835"/>
        <w:gridCol w:w="3402"/>
        <w:gridCol w:w="2635"/>
      </w:tblGrid>
      <w:tr w:rsidR="00DE3FCA" w:rsidRPr="00DE3FCA" w14:paraId="44675989" w14:textId="77777777" w:rsidTr="00DE3FCA"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1DB7FE2" w14:textId="77777777" w:rsidR="00DE3FCA" w:rsidRPr="00DE3FCA" w:rsidRDefault="00DE3FCA" w:rsidP="00DE3FC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DE3FC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時間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CC5E0A2" w14:textId="77777777" w:rsidR="00DE3FCA" w:rsidRPr="00DE3FCA" w:rsidRDefault="00DE3FCA" w:rsidP="00DE3FC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DE3FC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議程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E479764" w14:textId="77777777" w:rsidR="00DE3FCA" w:rsidRPr="00DE3FCA" w:rsidRDefault="00DE3FCA" w:rsidP="00DE3FC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DE3FC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內容</w:t>
            </w:r>
          </w:p>
        </w:tc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B87D0F0" w14:textId="77777777" w:rsidR="00DE3FCA" w:rsidRPr="00DE3FCA" w:rsidRDefault="00DE3FCA" w:rsidP="00DE3FC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DE3FC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主講人</w:t>
            </w:r>
          </w:p>
        </w:tc>
      </w:tr>
      <w:tr w:rsidR="00DE3FCA" w:rsidRPr="00DE3FCA" w14:paraId="46503583" w14:textId="77777777" w:rsidTr="00DE3FCA">
        <w:trPr>
          <w:trHeight w:val="48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BE2A826" w14:textId="77777777" w:rsidR="00DE3FCA" w:rsidRPr="00DE3FCA" w:rsidRDefault="00DE3FCA" w:rsidP="00DE3FC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DE3FC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13:00</w:t>
            </w:r>
          </w:p>
          <w:p w14:paraId="5159894E" w14:textId="77777777" w:rsidR="00DE3FCA" w:rsidRPr="00DE3FCA" w:rsidRDefault="00DE3FCA" w:rsidP="00DE3FC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DE3FC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13:30</w:t>
            </w:r>
          </w:p>
        </w:tc>
        <w:tc>
          <w:tcPr>
            <w:tcW w:w="88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2F54475" w14:textId="77777777" w:rsidR="00DE3FCA" w:rsidRPr="00DE3FCA" w:rsidRDefault="00DE3FCA" w:rsidP="00DE3FC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DE3FC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報到</w:t>
            </w:r>
          </w:p>
        </w:tc>
      </w:tr>
      <w:tr w:rsidR="00DE3FCA" w:rsidRPr="00DE3FCA" w14:paraId="21A33A01" w14:textId="77777777" w:rsidTr="00DE3FCA"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E21C9EB" w14:textId="77777777" w:rsidR="00DE3FCA" w:rsidRPr="00DE3FCA" w:rsidRDefault="00DE3FCA" w:rsidP="00DE3FC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DE3FC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13:30</w:t>
            </w:r>
          </w:p>
          <w:p w14:paraId="414C025B" w14:textId="77777777" w:rsidR="00DE3FCA" w:rsidRPr="00DE3FCA" w:rsidRDefault="00DE3FCA" w:rsidP="00DE3FC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DE3FC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13:40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C032990" w14:textId="77777777" w:rsidR="00DE3FCA" w:rsidRPr="00DE3FCA" w:rsidRDefault="00DE3FCA" w:rsidP="00DE3FC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DE3FC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長官致詞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05E3E3F" w14:textId="77777777" w:rsidR="00DE3FCA" w:rsidRPr="00DE3FCA" w:rsidRDefault="00DE3FCA" w:rsidP="00DE3FC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DE3FC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計畫目的說明</w:t>
            </w:r>
          </w:p>
        </w:tc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A86D4EB" w14:textId="77777777" w:rsidR="00DE3FCA" w:rsidRPr="00DE3FCA" w:rsidRDefault="00DE3FCA" w:rsidP="00DE3FC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DE3FC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農署部漁業署</w:t>
            </w:r>
          </w:p>
        </w:tc>
      </w:tr>
      <w:tr w:rsidR="00DE3FCA" w:rsidRPr="00DE3FCA" w14:paraId="3E74B911" w14:textId="77777777" w:rsidTr="00DE3FCA"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DF4EAF1" w14:textId="77777777" w:rsidR="00DE3FCA" w:rsidRPr="00DE3FCA" w:rsidRDefault="00DE3FCA" w:rsidP="00DE3FC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DE3FC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13:40</w:t>
            </w:r>
          </w:p>
          <w:p w14:paraId="07E5EA55" w14:textId="77777777" w:rsidR="00DE3FCA" w:rsidRPr="00DE3FCA" w:rsidRDefault="00DE3FCA" w:rsidP="00DE3FC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DE3FC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15:10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A5B7CFF" w14:textId="77777777" w:rsidR="00DE3FCA" w:rsidRPr="00DE3FCA" w:rsidRDefault="00DE3FCA" w:rsidP="00DE3FC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DE3FC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食農教育概念架構</w:t>
            </w:r>
          </w:p>
          <w:p w14:paraId="42D70C5E" w14:textId="77777777" w:rsidR="00DE3FCA" w:rsidRPr="00DE3FCA" w:rsidRDefault="00DE3FCA" w:rsidP="00DE3FC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DE3FC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及案例分享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F0241CC" w14:textId="77777777" w:rsidR="00DE3FCA" w:rsidRPr="00DE3FCA" w:rsidRDefault="00DE3FCA" w:rsidP="00DE3FCA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DE3FC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◆食農教育概念架構介紹</w:t>
            </w:r>
          </w:p>
          <w:p w14:paraId="24A30C2C" w14:textId="77777777" w:rsidR="00DE3FCA" w:rsidRPr="00DE3FCA" w:rsidRDefault="00DE3FCA" w:rsidP="00DE3FCA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DE3FC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◆計畫推動案例分享</w:t>
            </w:r>
          </w:p>
        </w:tc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C876BCD" w14:textId="77777777" w:rsidR="00910D46" w:rsidRDefault="00910D46" w:rsidP="00910D4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農業部水產試驗所</w:t>
            </w:r>
          </w:p>
          <w:p w14:paraId="6992C3F7" w14:textId="43E90793" w:rsidR="00DE3FCA" w:rsidRPr="00DE3FCA" w:rsidRDefault="00910D46" w:rsidP="00910D4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910D46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>張晏瑋</w:t>
            </w:r>
            <w:r w:rsidR="009C75E7" w:rsidRPr="009C75E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副</w:t>
            </w:r>
            <w:r w:rsidRPr="00910D4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研究員</w:t>
            </w:r>
          </w:p>
        </w:tc>
      </w:tr>
      <w:tr w:rsidR="00DE3FCA" w:rsidRPr="00DE3FCA" w14:paraId="2B34F209" w14:textId="77777777" w:rsidTr="00DE3FCA">
        <w:trPr>
          <w:trHeight w:val="48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EEC8EF4" w14:textId="77777777" w:rsidR="00DE3FCA" w:rsidRPr="00DE3FCA" w:rsidRDefault="00DE3FCA" w:rsidP="00DE3FC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DE3FC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15:10</w:t>
            </w:r>
          </w:p>
          <w:p w14:paraId="7434EEF2" w14:textId="77777777" w:rsidR="00DE3FCA" w:rsidRPr="00DE3FCA" w:rsidRDefault="00DE3FCA" w:rsidP="00DE3FC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DE3FC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15:30</w:t>
            </w:r>
          </w:p>
        </w:tc>
        <w:tc>
          <w:tcPr>
            <w:tcW w:w="88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DBF9E9E" w14:textId="77777777" w:rsidR="00DE3FCA" w:rsidRPr="00DE3FCA" w:rsidRDefault="00DE3FCA" w:rsidP="00DE3FC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DE3FC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中場休息</w:t>
            </w:r>
          </w:p>
        </w:tc>
      </w:tr>
      <w:tr w:rsidR="00DE3FCA" w:rsidRPr="00DE3FCA" w14:paraId="61E8B17D" w14:textId="77777777" w:rsidTr="00DE3FCA"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936068F" w14:textId="77777777" w:rsidR="00DE3FCA" w:rsidRPr="00DE3FCA" w:rsidRDefault="00DE3FCA" w:rsidP="00DE3FC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DE3FC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15:30</w:t>
            </w:r>
          </w:p>
          <w:p w14:paraId="18A653C6" w14:textId="77777777" w:rsidR="00DE3FCA" w:rsidRPr="00DE3FCA" w:rsidRDefault="00DE3FCA" w:rsidP="00DE3FC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DE3FC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16:00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FE892C5" w14:textId="77777777" w:rsidR="00DE3FCA" w:rsidRPr="00DE3FCA" w:rsidRDefault="00DE3FCA" w:rsidP="00DE3FC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DE3FC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計畫研提說明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853601D" w14:textId="77777777" w:rsidR="00DE3FCA" w:rsidRPr="00DE3FCA" w:rsidRDefault="00DE3FCA" w:rsidP="00DE3FCA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DE3FC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◆申請計畫及相關流程</w:t>
            </w:r>
          </w:p>
          <w:p w14:paraId="119B1C7E" w14:textId="77777777" w:rsidR="00DE3FCA" w:rsidRPr="00DE3FCA" w:rsidRDefault="00DE3FCA" w:rsidP="00DE3FCA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DE3FC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◆計畫書撰寫注意事項</w:t>
            </w:r>
          </w:p>
        </w:tc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6A0CD17" w14:textId="77777777" w:rsidR="00DE3FCA" w:rsidRPr="00DE3FCA" w:rsidRDefault="00DE3FCA" w:rsidP="00DE3FC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DE3FC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財團法人台灣養殖漁業發展基金會</w:t>
            </w:r>
          </w:p>
        </w:tc>
      </w:tr>
      <w:tr w:rsidR="00DE3FCA" w:rsidRPr="00DE3FCA" w14:paraId="4B987FE6" w14:textId="77777777" w:rsidTr="00DE3FCA">
        <w:trPr>
          <w:trHeight w:val="48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6EDE2D9" w14:textId="77777777" w:rsidR="00DE3FCA" w:rsidRPr="00DE3FCA" w:rsidRDefault="00DE3FCA" w:rsidP="00DE3FC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DE3FC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16:00</w:t>
            </w:r>
          </w:p>
          <w:p w14:paraId="5F2481E3" w14:textId="77777777" w:rsidR="00DE3FCA" w:rsidRPr="00DE3FCA" w:rsidRDefault="00DE3FCA" w:rsidP="00DE3FC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DE3FC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16:30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697C041" w14:textId="77777777" w:rsidR="00DE3FCA" w:rsidRPr="00DE3FCA" w:rsidRDefault="00DE3FCA" w:rsidP="00DE3FC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DE3FC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QA諮詢暨現場交流</w:t>
            </w:r>
          </w:p>
        </w:tc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6B72879" w14:textId="77777777" w:rsidR="00DE3FCA" w:rsidRPr="00DE3FCA" w:rsidRDefault="00DE3FCA" w:rsidP="00DE3FC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DE3FC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財團法人台灣養殖漁業發展基金會</w:t>
            </w:r>
          </w:p>
        </w:tc>
      </w:tr>
    </w:tbl>
    <w:p w14:paraId="78851491" w14:textId="5AD39475" w:rsidR="00526F5D" w:rsidRPr="00DE3FCA" w:rsidRDefault="00DE3FCA" w:rsidP="00DE3FCA">
      <w:pPr>
        <w:widowControl/>
        <w:spacing w:line="360" w:lineRule="exact"/>
        <w:rPr>
          <w:rFonts w:ascii="新細明體" w:eastAsia="新細明體" w:hAnsi="新細明體" w:cs="新細明體"/>
          <w:kern w:val="0"/>
          <w:sz w:val="26"/>
          <w:szCs w:val="26"/>
        </w:rPr>
      </w:pPr>
      <w:r w:rsidRPr="00DE3FC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＊本計畫保留變更說明會日期、地點及議程內容之權限。</w:t>
      </w:r>
    </w:p>
    <w:sectPr w:rsidR="00526F5D" w:rsidRPr="00DE3FCA" w:rsidSect="007959E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72C"/>
    <w:rsid w:val="0004272C"/>
    <w:rsid w:val="00242723"/>
    <w:rsid w:val="002A1038"/>
    <w:rsid w:val="002F21D7"/>
    <w:rsid w:val="00460EF6"/>
    <w:rsid w:val="004E0FA8"/>
    <w:rsid w:val="00506023"/>
    <w:rsid w:val="00526F5D"/>
    <w:rsid w:val="005B41A1"/>
    <w:rsid w:val="00670A5C"/>
    <w:rsid w:val="006A32F4"/>
    <w:rsid w:val="006A3AB7"/>
    <w:rsid w:val="007219F4"/>
    <w:rsid w:val="007959E5"/>
    <w:rsid w:val="007B1408"/>
    <w:rsid w:val="00910D46"/>
    <w:rsid w:val="0094235E"/>
    <w:rsid w:val="009C75E7"/>
    <w:rsid w:val="00B00049"/>
    <w:rsid w:val="00B263FA"/>
    <w:rsid w:val="00D05E77"/>
    <w:rsid w:val="00DE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A07D1"/>
  <w15:chartTrackingRefBased/>
  <w15:docId w15:val="{FCF1E1D5-4651-4A55-AEF6-D5960A8A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E3F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DE3FCA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2F21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50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efu-bhho-ee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url.cc/5KMAX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WEN JUAN</dc:creator>
  <cp:keywords/>
  <dc:description/>
  <cp:lastModifiedBy>子萱 楊</cp:lastModifiedBy>
  <cp:revision>9</cp:revision>
  <cp:lastPrinted>2024-01-29T05:38:00Z</cp:lastPrinted>
  <dcterms:created xsi:type="dcterms:W3CDTF">2024-01-22T02:19:00Z</dcterms:created>
  <dcterms:modified xsi:type="dcterms:W3CDTF">2025-04-21T10:23:00Z</dcterms:modified>
</cp:coreProperties>
</file>